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Жемчужины Кении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озеро Найваша - Момбаса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1692 $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</w:t>
            </w:r>
          </w:p>
          <w:p>
            <w:pPr>
              <w:spacing w:after="100"/>
            </w:pPr>
            <w:r>
              <w:rPr/>
              <w:t xml:space="preserve">(аэропорт JKIA) утром. Переезд в знаменитый национальный</w:t>
            </w:r>
          </w:p>
          <w:p>
            <w:pPr>
              <w:spacing w:after="100"/>
            </w:pPr>
            <w:r>
              <w:rPr/>
              <w:t xml:space="preserve">парк Масаи Мара (260 км / 4,5 часа), который располагается на границе с</w:t>
            </w:r>
          </w:p>
          <w:p>
            <w:pPr>
              <w:spacing w:after="100"/>
            </w:pPr>
            <w:r>
              <w:rPr/>
              <w:t xml:space="preserve">Танзанией и является частью экосистемы долины Серенгети. Этот парк по праву</w:t>
            </w:r>
          </w:p>
          <w:p>
            <w:pPr>
              <w:spacing w:after="100"/>
            </w:pPr>
            <w:r>
              <w:rPr/>
              <w:t xml:space="preserve">может гордиться самой многочисленной в мире популяцией львов. С июня по август</w:t>
            </w:r>
          </w:p>
          <w:p>
            <w:pPr>
              <w:spacing w:after="100"/>
            </w:pPr>
            <w:r>
              <w:rPr/>
              <w:t xml:space="preserve">здесь пролегает путь великой миграции животных, поистине захватывающее зрелище,</w:t>
            </w:r>
          </w:p>
          <w:p>
            <w:pPr>
              <w:spacing w:after="100"/>
            </w:pPr>
            <w:r>
              <w:rPr/>
              <w:t xml:space="preserve">которое собирает туристов и любителей природы со всего мира. Размещение в</w:t>
            </w:r>
          </w:p>
          <w:p>
            <w:pPr>
              <w:spacing w:after="100"/>
            </w:pPr>
            <w:r>
              <w:rPr/>
              <w:t xml:space="preserve">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Maison Camp или Sweet Acacia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заповеднике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подъем. Закуски +</w:t>
            </w:r>
          </w:p>
          <w:p>
            <w:pPr>
              <w:spacing w:after="100"/>
            </w:pPr>
            <w:r>
              <w:rPr/>
              <w:t xml:space="preserve">чай/кофе в лобби лоджа. Утреннее сафари. Завтрак в лодже. Свободное время для</w:t>
            </w:r>
          </w:p>
          <w:p>
            <w:pPr>
              <w:spacing w:after="100"/>
            </w:pPr>
            <w:r>
              <w:rPr/>
              <w:t xml:space="preserve">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 Maison Camp или Sweet Acacia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 из озер Великой Рифтовой Долины – Найваша (260 км / 4,5 часа).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озеру, во время которого Вы увидите бегемотов, множество птиц, а также других африканских животных на берегах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Sweet Lake Resort или Lake Naivasha Crescent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Найроби. Переезд в Момбасу на поезде.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</w:t>
            </w:r>
          </w:p>
          <w:p>
            <w:pPr>
              <w:spacing w:after="100"/>
            </w:pPr>
            <w:r>
              <w:rPr/>
              <w:t xml:space="preserve">Найроби (90 км / 1,5 часа). Трансфер на ж/д вокзал. Переезд на поезде в Момбасу</w:t>
            </w:r>
          </w:p>
          <w:p>
            <w:pPr>
              <w:spacing w:after="100"/>
            </w:pPr>
            <w:r>
              <w:rPr/>
              <w:t xml:space="preserve">(14.35 – 19.18). Встреча на вокзале. Трансфер и размещение в отеле на побережье</w:t>
            </w:r>
          </w:p>
          <w:p>
            <w:pPr>
              <w:spacing w:after="100"/>
            </w:pPr>
            <w:r>
              <w:rPr/>
              <w:t xml:space="preserve">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</w:t>
            </w:r>
          </w:p>
          <w:p>
            <w:pPr>
              <w:spacing w:after="100"/>
            </w:pPr>
            <w:r>
              <w:rPr/>
              <w:t xml:space="preserve">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</w:t>
            </w:r>
          </w:p>
          <w:p>
            <w:pPr>
              <w:spacing w:after="100"/>
            </w:pPr>
            <w:r>
              <w:rPr/>
              <w:t xml:space="preserve">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Amani Tiwi Beach Resort,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Момбасы (MOI / 2,5 часа).</w:t>
            </w:r>
          </w:p>
        </w:tc>
      </w:tr>
    </w:tbl>
    <w:p/>
    <w:p>
      <w:pPr>
        <w:pStyle w:val="Heading2"/>
      </w:pPr>
      <w:bookmarkStart w:id="2" w:name="_Toc2"/>
      <w:r>
        <w:t>Цены тура «Жемчужины Кении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1 692 $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2 466 $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2 106 $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CE2AC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2026-07-05T18:21:35+03:00</dcterms:created>
  <dcterms:modified xsi:type="dcterms:W3CDTF">2026-07-05T18:21:35+03:00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