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Южная и Восточная Африка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04.12.2020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Замбия - Зимбабве - ЮАР - 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(ЮАР) - водопад Виктория (Замбия и Зимбабве) - Найроби (Кения) - Масаи Мара (Кения) - Момбаса (Кения)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3790 $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 Вечером посещение винного поместья Groot Constantia.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 Вечером посещение винного поместья Groot Constantia.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винной фермы Южной Африки - Грут Констанция. Экскурсия в винные погреба и дегустация 5 видов вин и шоколада. Обед не включен в стоимость экскурсии (оплачивается на месте).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+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 Обед не включен в стоимость экскурсии (оплачивается на месте).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на водопад Виктория. Размещение в отеле.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(Зимбабве). Встреча в аэропорту с англоговорящим водителем. Трансфер и размещение в отеле (на групповой основе).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на водопад Виктория со стороны Замбии и Зимбабве.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(на групповой основе) со стороны Зимбабве и Замбии (в Зимбабве с русскоговорящим аудиогидом) / виза оплачивается отдельно.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Ливингстон (Замбия).</w:t>
            </w:r>
          </w:p>
          <w:p>
            <w:pPr>
              <w:spacing w:after="100"/>
            </w:pPr>
            <w:r>
              <w:rPr/>
              <w:t xml:space="preserve">Перелет в Найроби (18.00-22.05). Встреча в аэропорту с англоговорящим</w:t>
            </w:r>
          </w:p>
          <w:p>
            <w:pPr>
              <w:spacing w:after="100"/>
            </w:pPr>
            <w:r>
              <w:rPr/>
              <w:t xml:space="preserve">водителем. Трансфер (10 минут)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парк Масаи Мара (260 км / 4,5 часа),</w:t>
            </w:r>
          </w:p>
          <w:p>
            <w:pPr>
              <w:spacing w:after="100"/>
            </w:pPr>
            <w:r>
              <w:rPr/>
              <w:t xml:space="preserve">расположенный в северной части долины Серенгети. Этот парк по праву может</w:t>
            </w:r>
          </w:p>
          <w:p>
            <w:pPr>
              <w:spacing w:after="100"/>
            </w:pPr>
            <w:r>
              <w:rPr/>
              <w:t xml:space="preserve">гордиться самой многочисленной в мире популяцией львов. Трансфер и размещение в</w:t>
            </w:r>
          </w:p>
          <w:p>
            <w:pPr>
              <w:spacing w:after="100"/>
            </w:pPr>
            <w:r>
              <w:rPr/>
              <w:t xml:space="preserve">лодже. Обед. Сафари в долине Мара или вниз по реке Мара.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</w:t>
            </w:r>
          </w:p>
          <w:p>
            <w:pPr>
              <w:spacing w:after="100"/>
            </w:pPr>
            <w:r>
              <w:rPr/>
              <w:t xml:space="preserve">сафари. Завтрак в лодже. Свободное время для отдыха. Обед. Вечернее сафари в</w:t>
            </w:r>
          </w:p>
          <w:p>
            <w:pPr>
              <w:spacing w:after="100"/>
            </w:pPr>
            <w:r>
              <w:rPr/>
              <w:t xml:space="preserve">Масаи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Перелет в Момбасу.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</w:t>
            </w:r>
          </w:p>
          <w:p>
            <w:pPr>
              <w:spacing w:after="100"/>
            </w:pPr>
            <w:r>
              <w:rPr/>
              <w:t xml:space="preserve">Укунду. Трансфер (около 20 минут) и размещение в отеле на побережье Индийского</w:t>
            </w:r>
          </w:p>
          <w:p>
            <w:pPr>
              <w:spacing w:after="100"/>
            </w:pPr>
            <w:r>
              <w:rPr/>
              <w:t xml:space="preserve">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международный аэропорт Момбасы</w:t>
            </w:r>
          </w:p>
          <w:p>
            <w:pPr>
              <w:spacing w:after="100"/>
            </w:pPr>
            <w:r>
              <w:rPr/>
              <w:t xml:space="preserve">(около 2 часов)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«Южная и Восточная Африка»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12 июня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3 790 $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10 июля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5 340 $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4 370 $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14 августа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сентября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5 080 $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октября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4 300 $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30 октября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декабря 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0E43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2026-06-19T03:43:26+03:00</dcterms:created>
  <dcterms:modified xsi:type="dcterms:W3CDTF">2026-06-19T03:43:26+03:00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