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Южной Африке + красоты Панорамы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23.02.2020 - 06.12.2020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парк Крюгер – Панорамный Путь - водопад Виктория (Зимбабве)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288 дней / 287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2547 $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парк Крюгер.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парк Крюгер (аэропорт Мпумаланга). 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</w:t>
            </w:r>
          </w:p>
          <w:p>
            <w:pPr>
              <w:spacing w:after="100"/>
            </w:pPr>
            <w:r>
              <w:rPr/>
              <w:t xml:space="preserve">Транспортное и экскурсионное обслуживание на сафари в составе группы на английском языке.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егерем). 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по Панорамному Пути.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по Панорамному пути (в составе группы на английском языке).</w:t>
            </w:r>
          </w:p>
          <w:p>
            <w:pPr>
              <w:spacing w:after="100"/>
            </w:pPr>
            <w:r>
              <w:rPr/>
              <w:t xml:space="preserve">Этот маршрут один из самых живописных и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Крюгера,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 River Canyon) - третий по величине в мире и, так называемые «Пещеры удачи Бурка» (Bourke’s Luck Potholes). 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Мпумаланга. Перелет в Ливингстон (Замбия). Пересечение границы, трансфер (с англоговорящим водителем на групповой основе) и размещение в отеле на водопаде Виктория со стороны Зимбабве.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Фолз/Зимбабве</w:t>
            </w:r>
          </w:p>
          <w:p>
            <w:pPr>
              <w:spacing w:after="100"/>
            </w:pPr>
            <w:r>
              <w:rPr/>
              <w:t xml:space="preserve">или Ливингстон/Замбия (в составе группы с англоговорящим водителем). Вылет.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Южной Африке + красоты Панорамы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2 586 $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2 586 $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2 547 $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2 547 $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285F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2026-06-19T02:26:05+03:00</dcterms:created>
  <dcterms:modified xsi:type="dcterms:W3CDTF">2026-06-19T02:26:05+03:00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