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Носорога - 3-4*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Эльментейта – 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3270 $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Эльментейта. Сафари в заповеднике Сойсамбу.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Найроби. Переезд на одно из озер Великой Рифтовой Долины – Эльментейта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в заповеднике Сойсамбу.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Сойсамбу занимает 2/3 береговой линии озера Эльментейта, а сам водоем с 2005 г. является объектом Рамсарской конвенции о водно-болотных угодьях. В составе системы озер Великой Рифтовой Долины водоем в 2001 г. был включен в список Всемирного наследия ЮНЕСКО как природная достопримечательность, отличающаяся исключительной живописностью и представляющая огромную ценность в изучении важнейших экологических процессов.</w:t>
            </w:r>
          </w:p>
          <w:p>
            <w:pPr>
              <w:spacing w:after="100"/>
            </w:pPr>
            <w:r>
              <w:rPr/>
              <w:t xml:space="preserve">Озеро Эльментейта считается чуть ли не единственным местом в Кении, где пеликаны выводят свое потомство. В окрестностях озера обитают зебры, львы и леопарды, около 140 жирафов Ротшильда, газели, антилопы, обезьяны, гиены, летучие лисицы, зайцы, буйволы и др. К озеру они часто приходят на водопой.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Elementaita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львами. Посещение заповедника носорогов и питомника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06.30-08.30 – Трекинг для наблюдения за львами.</w:t>
            </w:r>
          </w:p>
          <w:p>
            <w:pPr>
              <w:spacing w:after="100"/>
            </w:pPr>
            <w:r>
              <w:rPr/>
              <w:t xml:space="preserve">Завтрак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733052828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10.00-12.00 – Посещение заповедника носорогов.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14.00-16.30 – Посещение питомника шимпанзе.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  <w:p>
            <w:pPr>
              <w:spacing w:after="100"/>
            </w:pPr>
            <w:r>
              <w:rPr/>
              <w:t xml:space="preserve">19.00-21.00 – Ночное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5683076027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1403970342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1185583307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Носорога - 3-4*»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BCCF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2026-08-16T15:26:00+03:00</dcterms:created>
  <dcterms:modified xsi:type="dcterms:W3CDTF">2026-08-16T15:26:00+03:00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