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Ознакомительный тур в Кению на майские праздники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04.05.2020 - 11.05.2020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Самбуру - озеро Накуру – озеро Найваша – Масаи Мара - Найроби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1500 $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в 02.55 (рекомендованный рейс: TK607). Трансфер в отель Four Points By Sheraton 5* (15 минут) на завтрак (шведский стол). Переезд в национальный парк Самбуру (330 км – примерно 5,5 часов). Пересечение экватора и поездка по живописной северной части страны. Эта территория является родиной для кочевых племен Samburu и Nilo-Hamiti.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Здесь Вы сможете увидеть редких африканских животных,</w:t>
            </w:r>
          </w:p>
          <w:p>
            <w:pPr>
              <w:spacing w:after="100"/>
            </w:pPr>
            <w:r>
              <w:rPr/>
              <w:t xml:space="preserve">которые обитают только в этой части страны: ретикулятивный жираф, зебра Греви,</w:t>
            </w:r>
          </w:p>
          <w:p>
            <w:pPr>
              <w:spacing w:after="100"/>
            </w:pPr>
            <w:r>
              <w:rPr/>
              <w:t xml:space="preserve">орикс, сомалийский страус и антилопа Геренук. Кроме того, здесь обитает</w:t>
            </w:r>
          </w:p>
          <w:p>
            <w:pPr>
              <w:spacing w:after="100"/>
            </w:pPr>
            <w:r>
              <w:rPr/>
              <w:t xml:space="preserve">огромное количество хищников и велика вероятность встретить львов и леопардов.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Самбуру.</w:t>
            </w:r>
          </w:p>
          <w:p>
            <w:pPr>
              <w:spacing w:after="100"/>
            </w:pPr>
            <w:r>
              <w:rPr/>
              <w:t xml:space="preserve">Примерное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В 06.30 выезд на утреннее сафари.</w:t>
            </w:r>
          </w:p>
          <w:p>
            <w:pPr>
              <w:spacing w:after="100"/>
            </w:pPr>
            <w:r>
              <w:rPr/>
              <w:t xml:space="preserve">Возвращение в лодж (около 08.30). Завтрак.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В 16.00 выезд на вечернее сафари.</w:t>
            </w:r>
          </w:p>
          <w:p>
            <w:pPr>
              <w:spacing w:after="100"/>
            </w:pPr>
            <w:r>
              <w:rPr/>
              <w:t xml:space="preserve">Возвращение в лодж к 18.00.</w:t>
            </w:r>
          </w:p>
          <w:p>
            <w:pPr>
              <w:spacing w:after="100"/>
            </w:pPr>
            <w:r>
              <w:rPr/>
              <w:t xml:space="preserve">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Накуру. Водопад Томпсонс.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Отъезд на озеро Накуру (303 км – примерно</w:t>
            </w:r>
          </w:p>
          <w:p>
            <w:pPr>
              <w:spacing w:after="100"/>
            </w:pPr>
            <w:r>
              <w:rPr/>
              <w:t xml:space="preserve">6 часов). Это рай для любителей птиц. Кроме того, Накуру – место обитания</w:t>
            </w:r>
          </w:p>
          <w:p>
            <w:pPr>
              <w:spacing w:after="100"/>
            </w:pPr>
            <w:r>
              <w:rPr/>
              <w:t xml:space="preserve">черных и белых носорогов, ротшильдских жирафов, львов, леопардов и других</w:t>
            </w:r>
          </w:p>
          <w:p>
            <w:pPr>
              <w:spacing w:after="100"/>
            </w:pPr>
            <w:r>
              <w:rPr/>
              <w:t xml:space="preserve">животных. По пути Вас ждет остановка и обед у живописного водопада Томпсонс.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 или Flamingo Hill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Найваша. Сафари на лодке по озеру.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– Найваша (88 км – примерно 2 часа).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озеру, во время которого Вы увидите бегемотов, множество птиц, а также других африканских животных на берегах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Масаи Мара (300 км - примерно 5,5 часов), расположенный в северной части долины Серенгети.</w:t>
            </w:r>
          </w:p>
          <w:p>
            <w:pPr>
              <w:spacing w:after="100"/>
            </w:pPr>
            <w:r>
              <w:rPr/>
              <w:t xml:space="preserve">Этот парк по праву может гордиться самой многочисленной в мире популяцией львов. С июня по сентябрь здесь пролегает путь великой миграции животных, поистине захватывающее зрелище, которое собирает туристов и любителей природы со всего мира.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Масаи Мара.</w:t>
            </w:r>
          </w:p>
          <w:p>
            <w:pPr>
              <w:spacing w:after="100"/>
            </w:pPr>
            <w:r>
              <w:rPr/>
              <w:t xml:space="preserve">Примерное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В 06.30 выезд на утреннее сафари.</w:t>
            </w:r>
          </w:p>
          <w:p>
            <w:pPr>
              <w:spacing w:after="100"/>
            </w:pPr>
            <w:r>
              <w:rPr/>
              <w:t xml:space="preserve">Возвращение в лодж (около 08.30). Завтрак.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В 16.00 выезд на вечернее сафари.</w:t>
            </w:r>
          </w:p>
          <w:p>
            <w:pPr>
              <w:spacing w:after="100"/>
            </w:pPr>
            <w:r>
              <w:rPr/>
              <w:t xml:space="preserve">Возвращение в лодж к 18.00.</w:t>
            </w:r>
          </w:p>
          <w:p>
            <w:pPr>
              <w:spacing w:after="100"/>
            </w:pPr>
            <w:r>
              <w:rPr/>
              <w:t xml:space="preserve">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Найроби. Посещение жирафьего питомника. Ужин в ресторане Карнивор.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 (около 5 часов). Посещение жирафьего питомника https://www.giraffecentre.org/</w:t>
            </w:r>
          </w:p>
          <w:p>
            <w:pPr>
              <w:spacing w:after="100"/>
            </w:pPr>
            <w:r>
              <w:rPr/>
              <w:t xml:space="preserve">Заключительный ужин в ресторане Карнивор, где подают мясо диких животных https://tamarind.co.ke/restaurant.php?carnivore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Tamarind Tree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трансфер в аэропорт для вылета в 03.55</w:t>
            </w:r>
          </w:p>
          <w:p>
            <w:pPr>
              <w:spacing w:after="100"/>
            </w:pPr>
            <w:r>
              <w:rPr/>
              <w:t xml:space="preserve">(рекомендованный рейс: ТК608).</w:t>
            </w:r>
          </w:p>
        </w:tc>
      </w:tr>
    </w:tbl>
    <w:p/>
    <w:p>
      <w:pPr>
        <w:pStyle w:val="Heading2"/>
      </w:pPr>
      <w:bookmarkStart w:id="2" w:name="_Toc2"/>
      <w:r>
        <w:t>Цены тура «Ознакомительный тур в Кению на майские праздники»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40C4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2026-07-04T16:07:02+03:00</dcterms:created>
  <dcterms:modified xsi:type="dcterms:W3CDTF">2026-07-04T16:07:02+03:00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