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Очарование природы Южной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сафари в Замбези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2341 $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(утром). Встреча в аэропорту с русскоговорящим гидом. Трансфер и размещение в отеле (индивидуально).</w:t>
            </w:r>
          </w:p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 на фуникулер приобретается на месте и оплачивается дополнительно / возможность подъема зависит от погоды / подъем может быть перенесен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Винные Долины (Франчхук, Стелленбош и Паарль) с посещением старейших винных ферм региона и дегустацией лучших сортов южноафриканских вин.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Винные Долины (Франчхук, Стелленбош и Паарль) с посещением старейших винных ферм региона и дегустацией лучших сортов южноафриканских вин.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с англоговорящим водителем индивидуально. Перелет Виктория Фолз. Трансфер с англоговорящим водителем на групповой основе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 Переезд в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Переезд в лодж на групповой основе с англоговорящим гидом.</w:t>
            </w:r>
          </w:p>
          <w:p>
            <w:pPr>
              <w:spacing w:after="100"/>
            </w:pPr>
            <w:r>
              <w:rPr/>
              <w:t xml:space="preserve">Трансфер и размещение в лодже на групповой основе с англоговорящим гидом.</w:t>
            </w:r>
          </w:p>
          <w:p>
            <w:pPr>
              <w:spacing w:after="100"/>
            </w:pPr>
            <w:r>
              <w:rPr/>
              <w:t xml:space="preserve">Вечернее сафари (может быть водным или на джипе / проводится в составе группы на английском языке).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Замбези (может быть водным или на джипе / проводится в составе группы на английском языке).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 https://elephant.cafe/ 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Замбези (может быть водным или на джипе / проводится в составе группы на английском языке).</w:t>
            </w:r>
          </w:p>
          <w:p>
            <w:pPr>
              <w:spacing w:after="100"/>
            </w:pPr>
            <w:r>
              <w:rPr/>
              <w:t xml:space="preserve">Программа сафари активностей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05.30-06.00 - легкие закуски + чай/кофе в лобби лоджа.</w:t>
            </w:r>
          </w:p>
          <w:p>
            <w:pPr>
              <w:spacing w:after="100"/>
            </w:pPr>
            <w:r>
              <w:rPr/>
              <w:t xml:space="preserve">06.00-09.00 – утреннее сафари.</w:t>
            </w:r>
          </w:p>
          <w:p>
            <w:pPr>
              <w:spacing w:after="100"/>
            </w:pPr>
            <w:r>
              <w:rPr/>
              <w:t xml:space="preserve">09.00-10.00 – завтрак в лодже.</w:t>
            </w:r>
          </w:p>
          <w:p>
            <w:pPr>
              <w:spacing w:after="100"/>
            </w:pPr>
            <w:r>
              <w:rPr/>
              <w:t xml:space="preserve">Свободное время для отдыха. Обед.</w:t>
            </w:r>
          </w:p>
          <w:p>
            <w:pPr>
              <w:spacing w:after="100"/>
            </w:pPr>
            <w:r>
              <w:rPr/>
              <w:t xml:space="preserve">15.30-16.00 – вечернее сафари.</w:t>
            </w:r>
          </w:p>
          <w:p>
            <w:pPr>
              <w:spacing w:after="100"/>
            </w:pPr>
            <w:r>
              <w:rPr/>
              <w:t xml:space="preserve">19.30 – ужин в лодже.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Ужин в Elephant Café https://elephant.cafe/ 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  <w:p>
            <w:pPr>
              <w:spacing w:after="100"/>
            </w:pPr>
            <w:r>
              <w:rPr/>
              <w:t xml:space="preserve">- Ужин в африканском ресторане Бома с шоу барабанщиков;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сафари. Завтрак. Трансфер в аэропорт</w:t>
            </w:r>
          </w:p>
          <w:p>
            <w:pPr>
              <w:spacing w:after="100"/>
            </w:pPr>
            <w:r>
              <w:rPr/>
              <w:t xml:space="preserve">Ливингстон или Виктория Фолз – групповой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«Очарование природы Южной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3 823 $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2 767 $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3 823 $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2 767 $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2 341 $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3 934 $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2 906 $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3 957 $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2 916 $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2 584 $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4 543 $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2 584 $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2 509 $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5*, BB / Luxury Room</w:t>
            </w:r>
          </w:p>
          <w:p/>
          <w:p>
            <w:pPr/>
            <w:r>
              <w:rPr/>
              <w:t xml:space="preserve">Victoria Falls Hotel 5*,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2 828 $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Radisson Blu Hotel and Residence 4*, BB / Standard Room</w:t>
            </w:r>
          </w:p>
          <w:p/>
          <w:p>
            <w:pPr/>
            <w:r>
              <w:rPr/>
              <w:t xml:space="preserve">The Kingdom At Victoria Falls 4*, BB / Standard Room</w:t>
            </w:r>
          </w:p>
          <w:p/>
          <w:p>
            <w:pPr/>
            <w:r>
              <w:rPr/>
              <w:t xml:space="preserve">Victoria Falls River Lodge 5*, ALL / Luxury Tent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2 509 $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5F07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2026-06-19T03:41:53+03:00</dcterms:created>
  <dcterms:modified xsi:type="dcterms:W3CDTF">2026-06-19T03:41:53+03:00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