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Лучшие парки Кении 4-5*. Новый год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10.01.2021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Амбосели – озеро Найваша – Масаи Мара - Момбаса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3324 $</w:t>
      </w:r>
    </w:p>
    <w:p/>
    <w:p>
      <w:pPr>
        <w:jc w:val="center"/>
      </w:pPr>
      <w:r>
        <w:pict>
          <v:shape type="#_x0000_t75" stroked="f" style="width:450pt; height:299.92675781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 представителем. 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Points By Sheraton 5*, Traditional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парк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юг страны через живописные масайские земли в национальный парк Амбосели (240 км – 4,5 часа). Величественная гора Килиманджаро возвышается над этой местностью, скрываясь высоко за облаками. Размещение в лодже. Обед. Сафари, во время которого вы увидите слонов, львов, гепардов и других диких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парке Амбосели.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Найваша. Сафари на лодке по озеру для наблюдения за бегемотами.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одно из озер Великой Рифтовой Долины – Найваша (420 км / 6,5 часов). Это огромное пресноводное озеро, на котором во время ветров поднимается шторм, сравнимый с океаническим. Озеро привлекает туристов тем, что в нем обитает множество бегемотов, кроме того – это рай для любителей птиц (более 200 видов).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 на лодке по озеру, во время которого вы увидите бегемотов, множество птиц, а также других африканских животных на берегах озера.</w:t>
            </w:r>
          </w:p>
          <w:p>
            <w:pPr>
              <w:spacing w:after="100"/>
            </w:pPr>
            <w:r>
              <w:rPr/>
              <w:t xml:space="preserve">В зависимости от транспортного движения при въезде в Найроби программа дня может быть изменена следующим образом:</w:t>
            </w:r>
          </w:p>
          <w:p>
            <w:pPr>
              <w:spacing w:after="100"/>
            </w:pPr>
            <w:r>
              <w:rPr/>
              <w:t xml:space="preserve">Завтрак. Переезд на озеро Найваша с обедом – ланч-бокс. Прибытие в лодж во второй половине дня. Размещение. Свободное время для отдыха. Сафари на лодке по озеру утром следующего дня (перед выездом в Масаи Мара).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Naivasha Sopa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парк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знаменитый национальный парк Масаи Мара (260 км / 4,5 часа), который располагается на границе с Танзанией и является частью экосистемы долины Серенгети. Этот парк по праву может гордиться самой многочисленной в мире популяцией львов. С июня по август здесь пролегает путь Великой Миграции животных, поистине захватывающее зрелище, которое собирает туристов и любителей природы со всего мира. Размещение в лодже. Обед. Послеобеденное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парке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Найроби. Перелет в Момбасу.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Найроби (260 км / 5 часов). Трансфер в аэропорт. Перелет в Момбасу. Трансфер (около 2 часов)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 отеля. Трансфер в международный аэропорт Момбасы (около 2 часов).</w:t>
            </w:r>
          </w:p>
        </w:tc>
      </w:tr>
    </w:tbl>
    <w:p/>
    <w:p>
      <w:pPr>
        <w:pStyle w:val="Heading2"/>
      </w:pPr>
      <w:bookmarkStart w:id="2" w:name="_Toc2"/>
      <w:r>
        <w:t>Цены тура «Лучшие парки Кении 4-5*. Новый год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30.12.2020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4 326 $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3 546 $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02.01.2021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4 056 $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3 324 $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11AD72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2026-07-04T16:09:57+03:00</dcterms:created>
  <dcterms:modified xsi:type="dcterms:W3CDTF">2026-07-04T16:09:57+03:00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