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Рождество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03.01.2026 - 11.01.2026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3276 $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на водопад Виктория.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  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Территория Lokuthula Lodge утопает в пышных садах, по которым гуляют бородавочники и антилопы.</w:t>
            </w:r>
          </w:p>
          <w:p>
            <w:pPr>
              <w:spacing w:after="100"/>
            </w:pPr>
            <w:r>
              <w:rPr/>
              <w:t xml:space="preserve">“Lokuthula” переводится с языка Исиндебеле, как «место мира» и отлично подходит для спокойного и размеренного отдыха перед насыщенным африканским приключением. На территории есть взрослый и детские бассейны, а также известный ресторан Бома, где можно попробовать блюда местной кухни и насладиться традиционным африканским шоу.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 (ЮАР).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  <w:p>
            <w:pPr>
              <w:spacing w:after="100"/>
            </w:pPr>
            <w:r>
              <w:rPr/>
              <w:t xml:space="preserve">Перелет Виктория Фолз – Кейптаун / 13:25 – 16.30 / 4Z-391 (оплачивается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также посетите мыс Доброй Надежды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Мыс Доброй Надежды был открыт в 1488 году Бартоломео Диасом.</w:t>
            </w:r>
          </w:p>
          <w:p>
            <w:pPr>
              <w:spacing w:after="100"/>
            </w:pPr>
            <w:r>
              <w:rPr/>
              <w:t xml:space="preserve">Король Иоанн II отправил португальцев в путешествие: он доверил им миссию исследовать то, что находится на самом юге африканского континента.</w:t>
            </w:r>
          </w:p>
          <w:p>
            <w:pPr>
              <w:spacing w:after="100"/>
            </w:pPr>
            <w:r>
              <w:rPr/>
              <w:t xml:space="preserve">Диас назвал недавно обнаруженный участок земли Мысом Бурь.</w:t>
            </w:r>
          </w:p>
          <w:p>
            <w:pPr>
              <w:spacing w:after="100"/>
            </w:pPr>
            <w:r>
              <w:rPr/>
              <w:t xml:space="preserve">Спустя сотни лет ученые подтвердили его ассоциации: это интересное место привлекает молнии.</w:t>
            </w:r>
          </w:p>
          <w:p>
            <w:pPr>
              <w:spacing w:after="100"/>
            </w:pPr>
            <w:r>
              <w:rPr/>
              <w:t xml:space="preserve">Но Иоанн II хотел более оптимистичное имя.        Он решил: раз уж удалось добраться туда, это дает надежду добраться и до Индии.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Рождество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2700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DADD7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2026-10-15T09:37:34+03:00</dcterms:created>
  <dcterms:modified xsi:type="dcterms:W3CDTF">2026-10-15T09:37:34+03:00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