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Африканский калейдоскоп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23.02.2020 - 06.12.2020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Оудсхорн - Найсна – парк Крюгер – водопад Виктория (Зимбабве)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288 дней / 287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3539 $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Отправление по Садовому Маршруту. Пещеры Кенго.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 в путешествие по «Дороге Садов» с русскоговорящим гидом-водителем.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 Размещение в отеле. Свободное время для отдыха.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страусиную ферму. Переезд в Найсну.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страусиную ферму.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с Найсне.</w:t>
            </w:r>
          </w:p>
          <w:p>
            <w:pPr>
              <w:spacing w:after="100"/>
            </w:pPr>
            <w:r>
              <w:rPr/>
              <w:t xml:space="preserve">Дополнительно Вы можете:</w:t>
            </w:r>
          </w:p>
          <w:p>
            <w:pPr>
              <w:spacing w:after="100"/>
            </w:pPr>
            <w:r>
              <w:rPr/>
              <w:t xml:space="preserve">Отправиться на экскурсию в заповедник Физербед (с обедом) – 55 долларов с человека;</w:t>
            </w:r>
          </w:p>
          <w:p>
            <w:pPr>
              <w:spacing w:after="100"/>
            </w:pPr>
            <w:r>
              <w:rPr/>
              <w:t xml:space="preserve">Совершить круиз по лагуне на закате (напитки оплачиваются отдельно) – 35</w:t>
            </w:r>
          </w:p>
          <w:p>
            <w:pPr>
              <w:spacing w:after="100"/>
            </w:pPr>
            <w:r>
              <w:rPr/>
              <w:t xml:space="preserve">долларов с человека;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парк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Кейптаун. Трансфер в аэропорт. Перелет в парк Крюгер (аэропорт Мпумаланга). 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  <w:p>
            <w:pPr>
              <w:spacing w:after="100"/>
            </w:pPr>
            <w:r>
              <w:rPr/>
              <w:t xml:space="preserve">Транспортное и экскурсионное обслуживание на сафари в составе группы на английском языке.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 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Мпумаланга. Перелет в Ливингстон (Замбия). Пересечение границы, трансфер (с англоговорящим водителем на групповой основе) и размещение в отеле на водопаде Виктория со стороны Зимбабве.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Фолз/Зимбабве</w:t>
            </w:r>
          </w:p>
          <w:p>
            <w:pPr>
              <w:spacing w:after="100"/>
            </w:pPr>
            <w:r>
              <w:rPr/>
              <w:t xml:space="preserve">или Ливингстон/Замбия (в составе группы с англоговорящим водителем). Вылет.</w:t>
            </w:r>
          </w:p>
        </w:tc>
      </w:tr>
    </w:tbl>
    <w:p/>
    <w:p>
      <w:pPr>
        <w:pStyle w:val="Heading2"/>
      </w:pPr>
      <w:bookmarkStart w:id="2" w:name="_Toc2"/>
      <w:r>
        <w:t>Цены тура «Африканский калейдоскоп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4 873 $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4 873 $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3 539 $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3 539 $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3 558 $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3 558 $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3 558 $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BB85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2026-06-19T03:39:33+03:00</dcterms:created>
  <dcterms:modified xsi:type="dcterms:W3CDTF">2026-06-19T03:39:33+03:00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