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Новый год в кратере потухшего вулкана, сафари в Серенгети и отдых на острове Занзибар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01.01.2018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Аруша - Нгоронгоро - Серенгети - остров Занзибар</w: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Размещение в отеле Аруши.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Килиманджаро (JRO). Трансфер и размещение в отеле в Аруше.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Arusha Hotel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Нгоронгоро. Свободное время для отдыха.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Нгоронгоро. 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 Размещение в лодже. Обед. Свободное 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Sopa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кратере потухшего вулкана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После завтрака Вы на джипе начнете спуск на сафари в кратер потухшего вулкана Нгоронгоро. Расположенный на высоте 2286 метров над уровнем моря он является самой большой полностью сохранившейся кальдерой в мире. Окруженный весьма крутыми стенами, поднимающимися на 610 метров, кратер диаметром около 19 километров имеет площадь около 260 квадратных километров. Здесь как в Ноевом ковчеге собраны все африканские животные: слоны, буйволы, зебры, антилопы гну, газели, носороги, обезьяны, гиены, львы и многие другие. Обед – ланч-бокс на берегу живописного озера с бегемотами.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Sopa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Серенгети. Сафари в парке по пути и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Переезд в национальный парк Серенгети, единственное место на Земном шаре, где так велика концентрация и численность диких животных (более миллиона крупных млекопитающих). Здесь можно увидеть «Большую Пятерку» в полном составе. По дороге посещение Олдувайского ущелья (оплачивается дополнительно 36 долларов с человека), где были обнаружены останки «человека умелого». Сафари в парке. 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Sopa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Целый день сафари в Серенгети.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  <w:p>
            <w:pPr>
              <w:spacing w:after="100"/>
            </w:pPr>
            <w:r>
              <w:rPr/>
              <w:t xml:space="preserve">Раннее сафари. Завтрак в лодже. Свободное время для отдыха. Обед. Вечернее сафари. Ужин.</w:t>
            </w:r>
          </w:p>
          <w:p>
            <w:pPr>
              <w:spacing w:after="100"/>
            </w:pPr>
            <w:r>
              <w:rPr/>
              <w:t xml:space="preserve">Или в зависимости от движения животных:</w:t>
            </w:r>
          </w:p>
          <w:p>
            <w:pPr>
              <w:spacing w:after="100"/>
            </w:pPr>
            <w:r>
              <w:rPr/>
              <w:t xml:space="preserve">Завтрак. Сафари в парке с обедом - ланч-бокс. Возвращение в лодж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Serengeti Sopa Lodge 4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Перелет на Занзибар. Размещение в отеле на побережье.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на взлетную полосу. Перелет на Занзибар. Трансфер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Отдых на Занзибаре.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пляжного отдыха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Занзибаре.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Свободное время для пляжного отдыха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острова Занзибар.</w:t>
            </w:r>
          </w:p>
        </w:tc>
      </w:tr>
    </w:tbl>
    <w:p/>
    <w:p>
      <w:pPr>
        <w:pStyle w:val="Heading3"/>
      </w:pPr>
      <w:bookmarkStart w:id="2" w:name="_Toc2"/>
      <w:r>
        <w:t>В стоимость тура включено:</w:t>
      </w:r>
      <w:bookmarkEnd w:id="2"/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3" w:name="_Toc3"/>
      <w:r>
        <w:t>Оплачивается дополнительно: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A7F2F6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2026-10-03T10:01:50+03:00</dcterms:created>
  <dcterms:modified xsi:type="dcterms:W3CDTF">2026-10-03T10:01:50+03:00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