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"Великолепие Кейптауна, африканское сафари и водопад Виктория"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Замбия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Крюгер парк - Панорамный маршрут - водопад Виктория (Замбия)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 Празднование Нового года.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Новогодний ужин (Оплачивается дополнительно, рекомендуем заказывать заранее. Варианты ужинов будут предоставлены в ноябре).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Нельспрут. Размещение в лодже.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Нельспрут. Трансфер с англоговорящим гидом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Целый день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- ланч бокс (необходимо заказать на ресепшен отеля накануне).</w:t>
            </w:r>
          </w:p>
          <w:p>
            <w:pPr>
              <w:spacing w:after="100"/>
            </w:pPr>
            <w:r>
              <w:rPr/>
              <w:t xml:space="preserve">05-30 – выезд на полный день на сафари в парк Крюгер (с англоговорящим гидом, входные билеты включены).</w:t>
            </w:r>
          </w:p>
          <w:p>
            <w:pPr>
              <w:spacing w:after="100"/>
            </w:pPr>
            <w:r>
              <w:rPr/>
              <w:t xml:space="preserve">Национальный парк Крюгер – первая природоохранная территория и самый старый парк Африки, он был основан в 1898 году президентом республики Трансвааль Паулом Крюгером. И в наше время Крюгер парк является самой крупной охраняемой природной территорией на африканском континенте - его площадь составляет около 2 миллионов гектаров (а это равно всей площади Израиля или половине площади Швейцарии). Национальный парк Крюгер протянулся на 350 км с севера на юг и на 60 км с востока на запад до границы с Мозамбиком. Здесь протекают несколько рек – Лимпопо, Олифантс, Крокодиловая, Саби и другие. В Крюгер парке обитают 527 видов птиц и 147 видов диких животных - это больше, чем в любом другом африканском национальном парке или заповеднике.</w:t>
            </w:r>
          </w:p>
          <w:p>
            <w:pPr>
              <w:spacing w:after="100"/>
            </w:pPr>
            <w:r>
              <w:rPr/>
              <w:t xml:space="preserve">Возвращение в лодж около 16-00.</w:t>
            </w:r>
          </w:p>
          <w:p>
            <w:pPr>
              <w:spacing w:after="100"/>
            </w:pPr>
            <w:r>
              <w:rPr/>
              <w:t xml:space="preserve">Ужин,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- Панорамный маршрут.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08:00 - Экскурсия по Панорамному пути (полный день, с англоговорящим гидом, входные билеты включены).      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 River Canyon) - третий по величине в мире и, так называемые «Пещеры удачи Бурка» ( Bourke’s Luck Potholes). Пообедать вам предложат в одной из знаменитых блинных городка Граскоп. Входные билеты включены, обед оплачивается дополнительно.</w:t>
            </w:r>
          </w:p>
          <w:p>
            <w:pPr>
              <w:spacing w:after="100"/>
            </w:pPr>
            <w:r>
              <w:rPr/>
              <w:t xml:space="preserve">Возвращение в лодж около 16-00. Ужин,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Замбию.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(Ливингстон/Замбия).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В 16.00 круиз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на водопад Виктория (с англоговорящим гидом).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(с англоговорящим гидом).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Дополнительные экскурсии на водопаде:</w:t>
            </w:r>
          </w:p>
          <w:p>
            <w:pPr>
              <w:spacing w:after="100"/>
            </w:pPr>
            <w:r>
              <w:rPr/>
              <w:t xml:space="preserve">Сафари на слонах,</w:t>
            </w:r>
          </w:p>
          <w:p>
            <w:pPr>
              <w:spacing w:after="100"/>
            </w:pPr>
            <w:r>
              <w:rPr/>
              <w:t xml:space="preserve">Прыжок с 111-метровой тарзанки,</w:t>
            </w:r>
          </w:p>
          <w:p>
            <w:pPr>
              <w:spacing w:after="100"/>
            </w:pPr>
            <w:r>
              <w:rPr/>
              <w:t xml:space="preserve">Прогулки со львами,</w:t>
            </w:r>
          </w:p>
          <w:p>
            <w:pPr>
              <w:spacing w:after="100"/>
            </w:pPr>
            <w:r>
              <w:rPr/>
              <w:t xml:space="preserve">Вертолетная экскурсия над водопадом Виктория, 15/30 минут</w:t>
            </w:r>
          </w:p>
          <w:p>
            <w:pPr>
              <w:spacing w:after="100"/>
            </w:pPr>
            <w:r>
              <w:rPr/>
              <w:t xml:space="preserve">Полет на макролайте над водопадом Виктория, 15/30 минут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CABC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2026-06-19T02:07:12+03:00</dcterms:created>
  <dcterms:modified xsi:type="dcterms:W3CDTF">2026-06-19T02:07:12+03:00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