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Два океана и водопад Виктория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31.12.2018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Зимбабве - Мозамбик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водопад Виктория (Зимбабве) - Дурбан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2062 $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Кейптаун. Встреча в аэропорту с русскоговорящим гидом. 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с русскоговорящим гидом (пол дня).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09.00 обзорная экскурсия по Кейптауну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старыми улочкам исторической части города, вы увидите множество памятников истории колонизации Южной Африки. Вы побываете в старинной крепости и посетите первое здание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 Билеты на фуникулер не входят в стоимость и оплачиваются дополнительно - цена 20-25$.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 с русскоговорящим гидом (целый день).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Экскурсия на Мыс Доброй Надежды с русскоговорящим гидом.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 двигаясь вдоль берега океана к поселку Хаут Бей насладитесь видами белоснежных пляжей Кемпс Бей, а по приезде в поселок, пересядете в туристический кораблик, чтобы отправится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 двигаясь по дороге "Chapman`s Peak Drive", вы доберетесь до Кейп Поинта - Мысу Доброй Надежды, где с двухсотметровой высоты, можно увидеть место соединения двух океанов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Перелет в Зимбабве. Круиз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 Перелет на водопад Виктория (Виктория Фоллз/Зимбабве) через Йоханнесбург. Трансфер с англоговорящим водителем. Размещение в отеле.</w:t>
            </w:r>
          </w:p>
          <w:p>
            <w:pPr>
              <w:spacing w:after="100"/>
            </w:pPr>
            <w:r>
              <w:rPr/>
              <w:t xml:space="preserve">В 16.00 круиз по реке Замбези.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  <w:p>
            <w:pPr>
              <w:spacing w:after="100"/>
            </w:pPr>
            <w:r>
              <w:rPr/>
              <w:t xml:space="preserve">Возвращение в отель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Экскурсия на водопад Виктория.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Экскурсия на водопад Виктория с англоговорящим гидом (входные билеты включены).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Полет на вертолете/микролайте над водопадом (15/30 мин.)</w:t>
            </w:r>
          </w:p>
          <w:p>
            <w:pPr>
              <w:spacing w:after="100"/>
            </w:pPr>
            <w:r>
              <w:rPr/>
              <w:t xml:space="preserve">- Прыжок с 111-м тарзанки</w:t>
            </w:r>
          </w:p>
          <w:p>
            <w:pPr>
              <w:spacing w:after="100"/>
            </w:pPr>
            <w:r>
              <w:rPr/>
              <w:t xml:space="preserve">- Сафари на слонах</w:t>
            </w:r>
          </w:p>
          <w:p>
            <w:pPr>
              <w:spacing w:after="100"/>
            </w:pPr>
            <w:r>
              <w:rPr/>
              <w:t xml:space="preserve">- Рафтинг (июль–январь)</w:t>
            </w:r>
          </w:p>
          <w:p>
            <w:pPr>
              <w:spacing w:after="100"/>
            </w:pPr>
            <w:r>
              <w:rPr/>
              <w:t xml:space="preserve">- Прогулки со львами </w:t>
            </w:r>
          </w:p>
          <w:p>
            <w:pPr>
              <w:spacing w:after="100"/>
            </w:pPr>
            <w:r>
              <w:rPr/>
              <w:t xml:space="preserve">- Ужин в африканском ресторане Бома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Свободный день на водопаде Виктория.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Свободный день. Дополнительно рекомендуем:</w:t>
            </w:r>
          </w:p>
          <w:p>
            <w:pPr>
              <w:spacing w:after="100"/>
            </w:pPr>
            <w:r>
              <w:rPr/>
              <w:t xml:space="preserve">Сафари в национальном парке Чобе, Ботсвана, полный день с англоговорящим водителем-гидом.</w:t>
            </w:r>
          </w:p>
          <w:p>
            <w:pPr>
              <w:spacing w:after="100"/>
            </w:pPr>
            <w:r>
              <w:rPr/>
              <w:t xml:space="preserve">В экскурсию входит водное сафари по реке Чобе и джип-сафари по национальному парку в открытом лендровере с англоговорящим егерем. Обед в одном из лоджей в Ботсване включен в стоимость экскурсии (напитки оплачиваются дополнительно).</w:t>
            </w:r>
          </w:p>
          <w:p>
            <w:pPr>
              <w:spacing w:after="100"/>
            </w:pPr>
            <w:r>
              <w:rPr/>
              <w:t xml:space="preserve">Пересечение границы в уникальном местечке, где встречаются 4 страны – Ботсвана, Замбия, Зимбабве и Намибия. Виза в Ботсвану гражданам РФ ставится на границе бесплатно. После пересечения границы уже через несколько минут Вы окажетесь парке Чобе.</w:t>
            </w:r>
          </w:p>
          <w:p>
            <w:pPr>
              <w:spacing w:after="100"/>
            </w:pPr>
            <w:r>
              <w:rPr/>
              <w:t xml:space="preserve">Широкие просторы национального парка Чобе раскинулись на многие километры вдоль берегов одноименной реки. Здесь живет очень много диких животных и птиц. Особенно знаменит этот парк слонами. Считается, что здесь их самая большая популяция. Район Савути знаменит львами. В шелестящих травах саванны бродят большие стада буйволов, а также бесчисленное количество изящных антилоп и грациозные жирафы. Во время сафари по реке вы увидите большие семьи бегемотов, а также крокодилов. Парк Чобе порадует и любителей флоры - здесь растут грандиозные африканские баобабы и многое другое.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Перелет в Дурбан. Размещение в Зимбали/Баллито.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аэропорт. Перелет в Дурбан (через Йоханнесбург). Трансфер с англоговорящим водителем и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 Индийского океана.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Экскурсия в крупнейший город–порт Дурбан,</w:t>
            </w:r>
          </w:p>
          <w:p>
            <w:pPr>
              <w:spacing w:after="100"/>
            </w:pPr>
            <w:r>
              <w:rPr/>
              <w:t xml:space="preserve">- Посещение океанариума u-Shaka Marine World,</w:t>
            </w:r>
          </w:p>
          <w:p>
            <w:pPr>
              <w:spacing w:after="100"/>
            </w:pPr>
            <w:r>
              <w:rPr/>
              <w:t xml:space="preserve">- Экскурсия в этническую деревню Шакалэнд,</w:t>
            </w:r>
          </w:p>
          <w:p>
            <w:pPr>
              <w:spacing w:after="100"/>
            </w:pPr>
            <w:r>
              <w:rPr/>
              <w:t xml:space="preserve">– Экскурсия в горное королевство Лесото,</w:t>
            </w:r>
          </w:p>
          <w:p>
            <w:pPr>
              <w:spacing w:after="100"/>
            </w:pPr>
            <w:r>
              <w:rPr/>
              <w:t xml:space="preserve">- Глубоководная рыбалка.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 Индийского океана.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Экскурсия в крупнейший город–порт Дурбан,</w:t>
            </w:r>
          </w:p>
          <w:p>
            <w:pPr>
              <w:spacing w:after="100"/>
            </w:pPr>
            <w:r>
              <w:rPr/>
              <w:t xml:space="preserve">- Посещение океанариума u-Shaka Marine World,</w:t>
            </w:r>
          </w:p>
          <w:p>
            <w:pPr>
              <w:spacing w:after="100"/>
            </w:pPr>
            <w:r>
              <w:rPr/>
              <w:t xml:space="preserve">- Экскурсия в этническую деревню Шакалэнд,</w:t>
            </w:r>
          </w:p>
          <w:p>
            <w:pPr>
              <w:spacing w:after="100"/>
            </w:pPr>
            <w:r>
              <w:rPr/>
              <w:t xml:space="preserve">– Экскурсия в горное королевство Лесото,</w:t>
            </w:r>
          </w:p>
          <w:p>
            <w:pPr>
              <w:spacing w:after="100"/>
            </w:pPr>
            <w:r>
              <w:rPr/>
              <w:t xml:space="preserve">- Глубоководная рыбалка.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 Индийского океана.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Экскурсия в крупнейший город–порт Дурбан,</w:t>
            </w:r>
          </w:p>
          <w:p>
            <w:pPr>
              <w:spacing w:after="100"/>
            </w:pPr>
            <w:r>
              <w:rPr/>
              <w:t xml:space="preserve">- Посещение океанариума u-Shaka Marine World,</w:t>
            </w:r>
          </w:p>
          <w:p>
            <w:pPr>
              <w:spacing w:after="100"/>
            </w:pPr>
            <w:r>
              <w:rPr/>
              <w:t xml:space="preserve">- Экскурсия в этническую деревню Шакалэнд,</w:t>
            </w:r>
          </w:p>
          <w:p>
            <w:pPr>
              <w:spacing w:after="100"/>
            </w:pPr>
            <w:r>
              <w:rPr/>
              <w:t xml:space="preserve">– Экскурсия в горное королевство Лесото,</w:t>
            </w:r>
          </w:p>
          <w:p>
            <w:pPr>
              <w:spacing w:after="100"/>
            </w:pPr>
            <w:r>
              <w:rPr/>
              <w:t xml:space="preserve">- Глубоководная рыбалка.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Дурбана.</w:t>
            </w:r>
          </w:p>
        </w:tc>
      </w:tr>
    </w:tbl>
    <w:p/>
    <w:p>
      <w:pPr>
        <w:pStyle w:val="Heading2"/>
      </w:pPr>
      <w:bookmarkStart w:id="2" w:name="_Toc2"/>
      <w:r>
        <w:t>Цены тура «Два океана и водопад Виктория»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Представленная стоимость является ориентировочной и требует уточнения на конкретные даты: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</w:t>
            </w:r>
          </w:p>
          <w:p/>
          <w:p>
            <w:pPr/>
            <w:r>
              <w:rPr/>
              <w:t xml:space="preserve">Victoria Falls Hotel 5*</w:t>
            </w:r>
          </w:p>
          <w:p/>
          <w:p>
            <w:pPr/>
            <w:r>
              <w:rPr/>
              <w:t xml:space="preserve">Fairmont Zimbali Resort 5*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4 545 $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2 954 $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Cape Milner Hotel 4*</w:t>
            </w:r>
          </w:p>
          <w:p/>
          <w:p>
            <w:pPr/>
            <w:r>
              <w:rPr/>
              <w:t xml:space="preserve">Kingdom Hotel 4*+</w:t>
            </w:r>
          </w:p>
          <w:p/>
          <w:p>
            <w:pPr/>
            <w:r>
              <w:rPr/>
              <w:t xml:space="preserve">Belaire Suites Hotel 4*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2 613 $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2 062 $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3F6F55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2026-06-19T02:24:10+03:00</dcterms:created>
  <dcterms:modified xsi:type="dcterms:W3CDTF">2026-06-19T02:24:10+03:00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